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10-11 классы ФГОС СОО (базовый уровень) на 2023-2024 учебный год</w:t>
      </w:r>
      <w:r w:rsidRPr="00B80ABC">
        <w:rPr>
          <w:rFonts w:ascii="Times New Roman" w:hAnsi="Times New Roman" w:cs="Times New Roman"/>
          <w:sz w:val="28"/>
          <w:szCs w:val="28"/>
        </w:rPr>
        <w:t>.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BC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B80ABC">
        <w:rPr>
          <w:rFonts w:ascii="Times New Roman" w:hAnsi="Times New Roman" w:cs="Times New Roman"/>
          <w:sz w:val="28"/>
          <w:szCs w:val="28"/>
        </w:rPr>
        <w:t xml:space="preserve"> ФОП СОО.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Рабочая программа представляет собой целостный документ, включающий обязательные разделы: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1)пояснительная записка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2)общая характеристика учебного предмета «русский язык»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3)цели изучения учебного предмета «русский язык»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4)место учебного предмета «русский язык» в учебном плане.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5)содержание учебного предмета «русский язык»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6)планируемые результаты освоения программы по русскому языку на уровне среднего общего образования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7)тематическое планирование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BC">
        <w:rPr>
          <w:rFonts w:ascii="Times New Roman" w:hAnsi="Times New Roman" w:cs="Times New Roman"/>
          <w:sz w:val="28"/>
          <w:szCs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B80AB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B80ABC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Целями изучения русского языка на уровне среднего общего образования являются: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="00C3647A" w:rsidRPr="00B80ABC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="00C3647A" w:rsidRPr="00B80ABC">
        <w:rPr>
          <w:rFonts w:ascii="Times New Roman" w:hAnsi="Times New Roman" w:cs="Times New Roman"/>
          <w:sz w:val="28"/>
          <w:szCs w:val="28"/>
        </w:rPr>
        <w:t xml:space="preserve"> об отражении в русском языке традиционных </w:t>
      </w:r>
      <w:r w:rsidR="00C3647A" w:rsidRPr="00B80ABC">
        <w:rPr>
          <w:rFonts w:ascii="Times New Roman" w:hAnsi="Times New Roman" w:cs="Times New Roman"/>
          <w:sz w:val="28"/>
          <w:szCs w:val="28"/>
        </w:rPr>
        <w:lastRenderedPageBreak/>
        <w:t>российских духовно-нравственных ценностей; формирование ценностного отношения к русскому языку;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3647A" w:rsidRPr="00B80ABC">
        <w:rPr>
          <w:rFonts w:ascii="Times New Roman" w:hAnsi="Times New Roman" w:cs="Times New Roman"/>
          <w:sz w:val="28"/>
          <w:szCs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3647A" w:rsidRPr="00B80ABC">
        <w:rPr>
          <w:rFonts w:ascii="Times New Roman" w:hAnsi="Times New Roman" w:cs="Times New Roman"/>
          <w:sz w:val="28"/>
          <w:szCs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47A" w:rsidRPr="00B80ABC">
        <w:rPr>
          <w:rFonts w:ascii="Times New Roman" w:hAnsi="Times New Roman" w:cs="Times New Roman"/>
          <w:sz w:val="28"/>
          <w:szCs w:val="28"/>
        </w:rPr>
        <w:t>разных сферах общения, способности к самоанализу и самооценке на основе наблюдений за речью;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3647A" w:rsidRPr="00B80ABC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="00C3647A" w:rsidRPr="00B80AB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C3647A" w:rsidRPr="00B80ABC">
        <w:rPr>
          <w:rFonts w:ascii="Times New Roman" w:hAnsi="Times New Roman" w:cs="Times New Roman"/>
          <w:sz w:val="28"/>
          <w:szCs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3647A" w:rsidRPr="00B80ABC">
        <w:rPr>
          <w:rFonts w:ascii="Times New Roman" w:hAnsi="Times New Roman" w:cs="Times New Roman"/>
          <w:sz w:val="28"/>
          <w:szCs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</w:t>
      </w:r>
      <w:proofErr w:type="gramStart"/>
      <w:r w:rsidR="00C3647A" w:rsidRPr="00B80A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647A" w:rsidRPr="00B80ABC"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 в тексте;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плане.</w:t>
      </w:r>
    </w:p>
    <w:p w:rsidR="00C3647A" w:rsidRPr="00B80ABC" w:rsidRDefault="00C3647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sz w:val="28"/>
          <w:szCs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C3647A" w:rsidRPr="00B80ABC" w:rsidRDefault="00B80ABC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3647A" w:rsidRPr="00B80ABC">
        <w:rPr>
          <w:rFonts w:ascii="Times New Roman" w:hAnsi="Times New Roman" w:cs="Times New Roman"/>
          <w:sz w:val="28"/>
          <w:szCs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D670EA" w:rsidRPr="00B80ABC" w:rsidRDefault="00D670EA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lock-7525897"/>
      <w:r w:rsidRPr="00B80ABC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​‌• Русский язык (в 2 частях), 10-11 класс/ </w:t>
      </w:r>
      <w:proofErr w:type="spell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Гольцова</w:t>
      </w:r>
      <w:proofErr w:type="spell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Шамшин</w:t>
      </w:r>
      <w:proofErr w:type="spell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Мищерина</w:t>
      </w:r>
      <w:proofErr w:type="spell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М.А., Общество с ограниченной ответственностью «Русское слово - учебник»</w:t>
      </w:r>
      <w:r w:rsidRPr="00B80ABC">
        <w:rPr>
          <w:rFonts w:ascii="Times New Roman" w:hAnsi="Times New Roman" w:cs="Times New Roman"/>
          <w:sz w:val="28"/>
          <w:szCs w:val="28"/>
        </w:rPr>
        <w:br/>
      </w:r>
      <w:bookmarkStart w:id="1" w:name="68887037-60c7-4119-9c03-aab772564d28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язык, 10-11 классы/ </w:t>
      </w:r>
      <w:proofErr w:type="spell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Бабайцева</w:t>
      </w:r>
      <w:proofErr w:type="spell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В.В. Общество с ограниченной ответственностью «ДРОФА»; Акционерное общество «Издательство «Просвещение»</w:t>
      </w:r>
      <w:bookmarkEnd w:id="1"/>
      <w:r w:rsidRPr="00B80ABC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​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color w:val="000000"/>
          <w:sz w:val="28"/>
          <w:szCs w:val="28"/>
        </w:rPr>
        <w:t>​‌Поурочные разработки по русскому языку Н.В. Егорова</w:t>
      </w:r>
      <w:bookmarkStart w:id="2" w:name="bfdcd29f-3a0f-4576-9d48-346f0eed3c66"/>
      <w:bookmarkStart w:id="3" w:name="_GoBack"/>
      <w:bookmarkEnd w:id="2"/>
      <w:bookmarkEnd w:id="3"/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D3267" w:rsidRPr="00B80ABC" w:rsidRDefault="00FD3267" w:rsidP="00B8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BC">
        <w:rPr>
          <w:rFonts w:ascii="Times New Roman" w:hAnsi="Times New Roman" w:cs="Times New Roman"/>
          <w:color w:val="000000"/>
          <w:sz w:val="28"/>
          <w:szCs w:val="28"/>
        </w:rPr>
        <w:t>1. Диктанты в 10-11 классе. Ссылка: http://ruslita.ru/vidy-kontrolya/190-diktanty-v-10-klasse;</w:t>
      </w:r>
      <w:r w:rsidRPr="00B80ABC">
        <w:rPr>
          <w:rFonts w:ascii="Times New Roman" w:hAnsi="Times New Roman" w:cs="Times New Roman"/>
          <w:sz w:val="28"/>
          <w:szCs w:val="28"/>
        </w:rPr>
        <w:br/>
      </w:r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2. Теория ЕГЭ по русскому языку 2023 – 2024. Все правила, теория и практика к заданиям ЕГЭ. Ссылка: https://rustutors.ru/egeteoriya/1131-teoriya-k-ege-2019-po-russkomu-yazyku.html;</w:t>
      </w:r>
      <w:r w:rsidRPr="00B80ABC">
        <w:rPr>
          <w:rFonts w:ascii="Times New Roman" w:hAnsi="Times New Roman" w:cs="Times New Roman"/>
          <w:sz w:val="28"/>
          <w:szCs w:val="28"/>
        </w:rPr>
        <w:br/>
      </w:r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3. Методические рекомендации обучающимся по организации самостоятельной подготовки к ЕГЭ 2023 года</w:t>
      </w:r>
      <w:proofErr w:type="gram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од авт. Р.А. </w:t>
      </w:r>
      <w:proofErr w:type="spell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Дощинский</w:t>
      </w:r>
      <w:proofErr w:type="spellEnd"/>
      <w:r w:rsidRPr="00B80ABC">
        <w:rPr>
          <w:rFonts w:ascii="Times New Roman" w:hAnsi="Times New Roman" w:cs="Times New Roman"/>
          <w:color w:val="000000"/>
          <w:sz w:val="28"/>
          <w:szCs w:val="28"/>
        </w:rPr>
        <w:t xml:space="preserve">, С.Л. Иванов, И.П. </w:t>
      </w:r>
      <w:proofErr w:type="spellStart"/>
      <w:r w:rsidRPr="00B80ABC">
        <w:rPr>
          <w:rFonts w:ascii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Pr="00B80ABC">
        <w:rPr>
          <w:rFonts w:ascii="Times New Roman" w:hAnsi="Times New Roman" w:cs="Times New Roman"/>
          <w:color w:val="000000"/>
          <w:sz w:val="28"/>
          <w:szCs w:val="28"/>
        </w:rPr>
        <w:t>. Ссылка: http://doc.fipi.ru/navigator-podgotovki/navigator-ege/2023/rus_yaz_2023.pdf</w:t>
      </w:r>
      <w:bookmarkStart w:id="4" w:name="d7e5dcf0-bb29-4391-991f-6eb2fd886660"/>
      <w:bookmarkEnd w:id="0"/>
      <w:bookmarkEnd w:id="4"/>
    </w:p>
    <w:p w:rsidR="00FD3267" w:rsidRPr="00B80ABC" w:rsidRDefault="00FD3267" w:rsidP="00B8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3267" w:rsidRPr="00B80ABC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7A"/>
    <w:rsid w:val="00B80ABC"/>
    <w:rsid w:val="00C3647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2023-09-22T03:18:00Z</dcterms:created>
  <dcterms:modified xsi:type="dcterms:W3CDTF">2023-10-17T17:10:00Z</dcterms:modified>
</cp:coreProperties>
</file>